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9F7A" w14:textId="7B674464" w:rsidR="009B78C2" w:rsidRDefault="0039323C" w:rsidP="00DE372E">
      <w:pPr>
        <w:pStyle w:val="Title"/>
        <w:spacing w:before="0" w:line="276" w:lineRule="auto"/>
        <w:rPr>
          <w:u w:val="none"/>
        </w:rPr>
      </w:pPr>
      <w:r>
        <w:rPr>
          <w:spacing w:val="-2"/>
        </w:rPr>
        <w:t>VUGS</w:t>
      </w:r>
      <w:r>
        <w:t xml:space="preserve"> </w:t>
      </w:r>
      <w:r>
        <w:rPr>
          <w:spacing w:val="-2"/>
        </w:rPr>
        <w:t>SUPERVISOR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DECLARATION</w:t>
      </w:r>
      <w:r>
        <w:rPr>
          <w:spacing w:val="5"/>
        </w:rPr>
        <w:t xml:space="preserve"> </w:t>
      </w:r>
      <w:r>
        <w:rPr>
          <w:spacing w:val="-4"/>
        </w:rPr>
        <w:t>FORM</w:t>
      </w:r>
    </w:p>
    <w:p w14:paraId="1349E41D" w14:textId="77777777" w:rsidR="009B78C2" w:rsidRDefault="009B78C2" w:rsidP="00DE372E">
      <w:pPr>
        <w:pStyle w:val="BodyText"/>
        <w:spacing w:line="276" w:lineRule="auto"/>
        <w:rPr>
          <w:b/>
        </w:rPr>
      </w:pPr>
    </w:p>
    <w:p w14:paraId="14C0E961" w14:textId="2F92D95A" w:rsidR="009B78C2" w:rsidRDefault="002E31E3" w:rsidP="00DE372E">
      <w:pPr>
        <w:pStyle w:val="BodyText"/>
        <w:spacing w:line="276" w:lineRule="auto"/>
        <w:ind w:right="351"/>
      </w:pPr>
      <w:r w:rsidRPr="005B45F6">
        <w:rPr>
          <w:b/>
          <w:bCs/>
        </w:rPr>
        <w:t xml:space="preserve">International </w:t>
      </w:r>
      <w:r w:rsidR="0039323C" w:rsidRPr="005B45F6">
        <w:rPr>
          <w:b/>
          <w:bCs/>
        </w:rPr>
        <w:t>Visiting</w:t>
      </w:r>
      <w:r w:rsidR="0039323C" w:rsidRPr="005B45F6">
        <w:rPr>
          <w:b/>
          <w:bCs/>
          <w:spacing w:val="-1"/>
        </w:rPr>
        <w:t xml:space="preserve"> </w:t>
      </w:r>
      <w:r w:rsidR="0039323C" w:rsidRPr="005B45F6">
        <w:rPr>
          <w:b/>
          <w:bCs/>
        </w:rPr>
        <w:t>Undergraduate</w:t>
      </w:r>
      <w:r w:rsidR="0039323C" w:rsidRPr="005B45F6">
        <w:rPr>
          <w:b/>
          <w:bCs/>
          <w:spacing w:val="-1"/>
        </w:rPr>
        <w:t xml:space="preserve"> </w:t>
      </w:r>
      <w:r w:rsidR="0039323C" w:rsidRPr="005B45F6">
        <w:rPr>
          <w:b/>
          <w:bCs/>
        </w:rPr>
        <w:t>Students</w:t>
      </w:r>
      <w:r w:rsidR="0039323C" w:rsidRPr="005B45F6">
        <w:rPr>
          <w:b/>
          <w:bCs/>
          <w:spacing w:val="-1"/>
        </w:rPr>
        <w:t xml:space="preserve"> </w:t>
      </w:r>
      <w:r w:rsidR="0039323C" w:rsidRPr="005B45F6">
        <w:rPr>
          <w:b/>
          <w:bCs/>
        </w:rPr>
        <w:t>(VUGS)</w:t>
      </w:r>
      <w:r w:rsidR="0039323C" w:rsidRPr="005B45F6">
        <w:rPr>
          <w:b/>
          <w:bCs/>
          <w:spacing w:val="-4"/>
        </w:rPr>
        <w:t xml:space="preserve"> </w:t>
      </w:r>
      <w:r w:rsidR="00E26265" w:rsidRPr="005B45F6">
        <w:rPr>
          <w:b/>
          <w:bCs/>
          <w:spacing w:val="-4"/>
        </w:rPr>
        <w:t>(Research Only)</w:t>
      </w:r>
      <w:r w:rsidR="005B45F6">
        <w:rPr>
          <w:b/>
          <w:bCs/>
          <w:spacing w:val="-4"/>
        </w:rPr>
        <w:t xml:space="preserve"> (referred to VUGS below)</w:t>
      </w:r>
      <w:r w:rsidR="00E26265">
        <w:rPr>
          <w:spacing w:val="-4"/>
        </w:rPr>
        <w:t xml:space="preserve"> </w:t>
      </w:r>
      <w:r w:rsidR="0039323C" w:rsidRPr="00CF7D6F">
        <w:t>cannot</w:t>
      </w:r>
      <w:r w:rsidR="0039323C" w:rsidRPr="00CF7D6F">
        <w:rPr>
          <w:spacing w:val="-1"/>
        </w:rPr>
        <w:t xml:space="preserve"> </w:t>
      </w:r>
      <w:r w:rsidR="0039323C" w:rsidRPr="00CF7D6F">
        <w:t>be</w:t>
      </w:r>
      <w:r w:rsidR="0039323C" w:rsidRPr="00CF7D6F">
        <w:rPr>
          <w:spacing w:val="-3"/>
        </w:rPr>
        <w:t xml:space="preserve"> </w:t>
      </w:r>
      <w:r w:rsidR="0039323C" w:rsidRPr="00CF7D6F">
        <w:t>on</w:t>
      </w:r>
      <w:r w:rsidR="0039323C" w:rsidRPr="00CF7D6F">
        <w:rPr>
          <w:spacing w:val="-5"/>
        </w:rPr>
        <w:t xml:space="preserve"> </w:t>
      </w:r>
      <w:r w:rsidR="0039323C" w:rsidRPr="00CF7D6F">
        <w:t>campus</w:t>
      </w:r>
      <w:r w:rsidR="0039323C" w:rsidRPr="00CF7D6F">
        <w:rPr>
          <w:spacing w:val="-3"/>
        </w:rPr>
        <w:t xml:space="preserve"> </w:t>
      </w:r>
      <w:r w:rsidR="0039323C" w:rsidRPr="00CF7D6F">
        <w:t>without</w:t>
      </w:r>
      <w:r w:rsidR="0039323C" w:rsidRPr="00CF7D6F">
        <w:rPr>
          <w:spacing w:val="-1"/>
        </w:rPr>
        <w:t xml:space="preserve"> </w:t>
      </w:r>
      <w:r w:rsidR="0039323C" w:rsidRPr="00CF7D6F">
        <w:t>being</w:t>
      </w:r>
      <w:r w:rsidR="0039323C" w:rsidRPr="00CF7D6F">
        <w:rPr>
          <w:spacing w:val="-2"/>
        </w:rPr>
        <w:t xml:space="preserve"> </w:t>
      </w:r>
      <w:r w:rsidR="0039323C" w:rsidRPr="00CF7D6F">
        <w:t>registered</w:t>
      </w:r>
      <w:r w:rsidR="0039323C" w:rsidRPr="00CF7D6F">
        <w:rPr>
          <w:spacing w:val="-1"/>
        </w:rPr>
        <w:t xml:space="preserve"> </w:t>
      </w:r>
      <w:r w:rsidR="0039323C" w:rsidRPr="00CF7D6F">
        <w:t>b</w:t>
      </w:r>
      <w:r w:rsidR="0039323C">
        <w:t>y</w:t>
      </w:r>
      <w:r w:rsidR="0039323C">
        <w:rPr>
          <w:spacing w:val="-1"/>
        </w:rPr>
        <w:t xml:space="preserve"> </w:t>
      </w:r>
      <w:r w:rsidR="0039323C">
        <w:t>the Office</w:t>
      </w:r>
      <w:r w:rsidR="0039323C">
        <w:rPr>
          <w:spacing w:val="-3"/>
        </w:rPr>
        <w:t xml:space="preserve"> </w:t>
      </w:r>
      <w:r w:rsidR="0039323C">
        <w:t>of</w:t>
      </w:r>
      <w:r w:rsidR="0039323C">
        <w:rPr>
          <w:spacing w:val="-1"/>
        </w:rPr>
        <w:t xml:space="preserve"> </w:t>
      </w:r>
      <w:r w:rsidR="0039323C">
        <w:t>the</w:t>
      </w:r>
      <w:r w:rsidR="0039323C">
        <w:rPr>
          <w:spacing w:val="-5"/>
        </w:rPr>
        <w:t xml:space="preserve"> </w:t>
      </w:r>
      <w:r w:rsidR="0039323C">
        <w:t>Registrar (OOR). Without being registered, they would not have the required status on</w:t>
      </w:r>
      <w:r w:rsidR="0039323C">
        <w:rPr>
          <w:spacing w:val="-2"/>
        </w:rPr>
        <w:t xml:space="preserve"> </w:t>
      </w:r>
      <w:r w:rsidR="0039323C">
        <w:t xml:space="preserve">campus for liability coverage, health coverage (if international), and would not have access to mandatory training modules and other important student </w:t>
      </w:r>
      <w:r w:rsidR="0039323C">
        <w:rPr>
          <w:spacing w:val="-2"/>
        </w:rPr>
        <w:t>services.</w:t>
      </w:r>
    </w:p>
    <w:p w14:paraId="47C5F499" w14:textId="77777777" w:rsidR="009B78C2" w:rsidRDefault="009B78C2" w:rsidP="00DE372E">
      <w:pPr>
        <w:pStyle w:val="BodyText"/>
        <w:spacing w:line="276" w:lineRule="auto"/>
      </w:pPr>
    </w:p>
    <w:p w14:paraId="2006DC86" w14:textId="7B9C4CDE" w:rsidR="001F604B" w:rsidRPr="003744BB" w:rsidRDefault="00E90D05" w:rsidP="00C86B55">
      <w:pPr>
        <w:rPr>
          <w:color w:val="000000" w:themeColor="text1"/>
        </w:rPr>
      </w:pPr>
      <w:r w:rsidRPr="0083587B">
        <w:rPr>
          <w:color w:val="000000" w:themeColor="text1"/>
        </w:rPr>
        <w:t>VUGS will be registered once they confirm thei</w:t>
      </w:r>
      <w:r w:rsidR="00F74877" w:rsidRPr="0083587B">
        <w:rPr>
          <w:color w:val="000000" w:themeColor="text1"/>
        </w:rPr>
        <w:t xml:space="preserve">r arrival with their </w:t>
      </w:r>
      <w:r w:rsidR="00345F7D" w:rsidRPr="0083587B">
        <w:t>S</w:t>
      </w:r>
      <w:r w:rsidR="003744BB" w:rsidRPr="0083587B">
        <w:rPr>
          <w:color w:val="000000" w:themeColor="text1"/>
        </w:rPr>
        <w:t>upervisor</w:t>
      </w:r>
      <w:r w:rsidR="00A21606" w:rsidRPr="0083587B">
        <w:rPr>
          <w:color w:val="000000" w:themeColor="text1"/>
        </w:rPr>
        <w:t>.  </w:t>
      </w:r>
      <w:r w:rsidR="0040710D" w:rsidRPr="0083587B">
        <w:rPr>
          <w:color w:val="000000" w:themeColor="text1"/>
        </w:rPr>
        <w:t xml:space="preserve">The </w:t>
      </w:r>
      <w:r w:rsidRPr="0083587B">
        <w:rPr>
          <w:color w:val="000000" w:themeColor="text1"/>
        </w:rPr>
        <w:t xml:space="preserve">Supervisor must </w:t>
      </w:r>
      <w:r w:rsidR="001764FC" w:rsidRPr="0083587B">
        <w:rPr>
          <w:color w:val="000000" w:themeColor="text1"/>
        </w:rPr>
        <w:t>send a copy of the student’s Work P</w:t>
      </w:r>
      <w:r w:rsidR="00A21606" w:rsidRPr="0083587B">
        <w:rPr>
          <w:color w:val="000000" w:themeColor="text1"/>
        </w:rPr>
        <w:t>ermit/</w:t>
      </w:r>
      <w:r w:rsidR="001764FC" w:rsidRPr="0083587B">
        <w:rPr>
          <w:color w:val="000000" w:themeColor="text1"/>
        </w:rPr>
        <w:t>Visitor s</w:t>
      </w:r>
      <w:r w:rsidR="00A21606" w:rsidRPr="0083587B">
        <w:rPr>
          <w:color w:val="000000" w:themeColor="text1"/>
        </w:rPr>
        <w:t xml:space="preserve">tatus along with date of </w:t>
      </w:r>
      <w:r w:rsidR="00FE6EC9" w:rsidRPr="0083587B">
        <w:rPr>
          <w:color w:val="000000" w:themeColor="text1"/>
        </w:rPr>
        <w:t>entry into Canada to</w:t>
      </w:r>
      <w:r w:rsidR="00A21606" w:rsidRPr="0083587B">
        <w:rPr>
          <w:color w:val="000000" w:themeColor="text1"/>
        </w:rPr>
        <w:t xml:space="preserve"> </w:t>
      </w:r>
      <w:hyperlink r:id="rId4" w:history="1">
        <w:r w:rsidRPr="0083587B">
          <w:rPr>
            <w:rStyle w:val="Hyperlink"/>
            <w:color w:val="000000" w:themeColor="text1"/>
          </w:rPr>
          <w:t>dshanks2@uwo.ca</w:t>
        </w:r>
      </w:hyperlink>
      <w:r w:rsidRPr="0083587B">
        <w:rPr>
          <w:color w:val="000000" w:themeColor="text1"/>
        </w:rPr>
        <w:t xml:space="preserve"> </w:t>
      </w:r>
      <w:r w:rsidR="00A21606" w:rsidRPr="0083587B">
        <w:rPr>
          <w:color w:val="000000" w:themeColor="text1"/>
        </w:rPr>
        <w:t>or via the Vault</w:t>
      </w:r>
      <w:r w:rsidR="00482FD4" w:rsidRPr="0083587B">
        <w:rPr>
          <w:color w:val="000000" w:themeColor="text1"/>
        </w:rPr>
        <w:t>.</w:t>
      </w:r>
    </w:p>
    <w:p w14:paraId="7823853A" w14:textId="77777777" w:rsidR="00BD64BE" w:rsidRPr="007009F2" w:rsidRDefault="00BD64BE" w:rsidP="00BD64BE">
      <w:pPr>
        <w:ind w:left="720"/>
        <w:rPr>
          <w:color w:val="FF0000"/>
        </w:rPr>
      </w:pPr>
    </w:p>
    <w:p w14:paraId="32558F46" w14:textId="004F3825" w:rsidR="009B78C2" w:rsidRDefault="0039323C" w:rsidP="00DE372E">
      <w:pPr>
        <w:pStyle w:val="BodyText"/>
        <w:spacing w:line="276" w:lineRule="auto"/>
        <w:ind w:right="351"/>
      </w:pPr>
      <w:r>
        <w:t>Once registered in the Student Center, their student account will be updated. Please remind your V</w:t>
      </w:r>
      <w:r w:rsidR="00C17BCA">
        <w:t>U</w:t>
      </w:r>
      <w:r>
        <w:t>GS to pay for the administration</w:t>
      </w:r>
      <w:r>
        <w:rPr>
          <w:spacing w:val="-4"/>
        </w:rPr>
        <w:t xml:space="preserve"> </w:t>
      </w:r>
      <w:r>
        <w:t>fee,</w:t>
      </w:r>
      <w:r>
        <w:rPr>
          <w:spacing w:val="-6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fee,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UHIP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international,</w:t>
      </w:r>
      <w:r>
        <w:rPr>
          <w:spacing w:val="-8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arrival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campus.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</w:t>
      </w:r>
      <w:r w:rsidR="00C17BCA">
        <w:t>U</w:t>
      </w:r>
      <w:r>
        <w:t>GS will have already received information including their Western Student ID and Access code required to log into the Student Center (</w:t>
      </w:r>
      <w:hyperlink r:id="rId5">
        <w:r w:rsidR="009B78C2">
          <w:rPr>
            <w:color w:val="467885"/>
            <w:u w:val="single" w:color="467885"/>
          </w:rPr>
          <w:t>registrar.uwo.ca/resources/student_center_access_guide.html</w:t>
        </w:r>
      </w:hyperlink>
      <w:r>
        <w:t>).</w:t>
      </w:r>
    </w:p>
    <w:p w14:paraId="17663717" w14:textId="7C0D4FAB" w:rsidR="009B78C2" w:rsidRDefault="0039323C" w:rsidP="00DE372E">
      <w:pPr>
        <w:pStyle w:val="BodyText"/>
        <w:spacing w:line="276" w:lineRule="auto"/>
      </w:pPr>
      <w:r>
        <w:t>The V</w:t>
      </w:r>
      <w:r w:rsidR="00C17BCA">
        <w:t>U</w:t>
      </w:r>
      <w:r>
        <w:t xml:space="preserve">GS may pay their fees in the same way tuition and ancillary fees are paid </w:t>
      </w:r>
      <w:r>
        <w:rPr>
          <w:spacing w:val="-4"/>
        </w:rPr>
        <w:t>(</w:t>
      </w:r>
      <w:hyperlink r:id="rId6">
        <w:r w:rsidR="009B78C2">
          <w:rPr>
            <w:color w:val="467885"/>
            <w:spacing w:val="-4"/>
            <w:u w:val="single" w:color="467885"/>
          </w:rPr>
          <w:t>https://www.registrar.uwo.ca/student_finances/fees_refunds/fee_payment_methods/index.html</w:t>
        </w:r>
      </w:hyperlink>
      <w:r>
        <w:rPr>
          <w:spacing w:val="-4"/>
        </w:rPr>
        <w:t>).</w:t>
      </w:r>
    </w:p>
    <w:p w14:paraId="475C2BD8" w14:textId="77777777" w:rsidR="009B78C2" w:rsidRDefault="009B78C2" w:rsidP="00DE372E">
      <w:pPr>
        <w:pStyle w:val="BodyText"/>
        <w:spacing w:line="276" w:lineRule="auto"/>
      </w:pPr>
    </w:p>
    <w:p w14:paraId="360AEA0A" w14:textId="03149E02" w:rsidR="009B78C2" w:rsidRDefault="0039323C" w:rsidP="00DE372E">
      <w:pPr>
        <w:pStyle w:val="BodyText"/>
        <w:spacing w:line="276" w:lineRule="auto"/>
        <w:ind w:right="35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speed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7009F2" w:rsidRPr="003744BB">
        <w:rPr>
          <w:color w:val="000000" w:themeColor="text1"/>
          <w:spacing w:val="-5"/>
        </w:rPr>
        <w:t xml:space="preserve">six-digit expense </w:t>
      </w:r>
      <w:r w:rsidRPr="003744BB">
        <w:rPr>
          <w:color w:val="000000" w:themeColor="text1"/>
        </w:rPr>
        <w:t>account</w:t>
      </w:r>
      <w:r w:rsidR="007009F2" w:rsidRPr="003744BB">
        <w:rPr>
          <w:color w:val="000000" w:themeColor="text1"/>
        </w:rPr>
        <w:t xml:space="preserve"> number</w:t>
      </w:r>
      <w:r w:rsidRPr="003744BB">
        <w:rPr>
          <w:color w:val="000000" w:themeColor="text1"/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VUGS</w:t>
      </w:r>
      <w:r>
        <w:rPr>
          <w:spacing w:val="-7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fe</w:t>
      </w:r>
      <w:r w:rsidR="00F25887">
        <w:t>e</w:t>
      </w:r>
      <w:r w:rsidR="009A1604">
        <w:rPr>
          <w:rFonts w:eastAsiaTheme="minorEastAsia"/>
          <w:lang w:val="en-CA" w:eastAsia="zh-CN"/>
        </w:rPr>
        <w:t xml:space="preserve"> </w:t>
      </w:r>
      <w:r w:rsidR="002D313D">
        <w:rPr>
          <w:rFonts w:eastAsiaTheme="minorEastAsia"/>
          <w:lang w:val="en-CA" w:eastAsia="zh-CN"/>
        </w:rPr>
        <w:t xml:space="preserve">and </w:t>
      </w:r>
      <w:r w:rsidR="00F25887">
        <w:t>$230 Employer Compliance fee</w:t>
      </w:r>
      <w:r w:rsidR="007B2078">
        <w:t xml:space="preserve"> (if applicable)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pay for UHIP (if international) and a Western One card.</w:t>
      </w:r>
    </w:p>
    <w:p w14:paraId="5BC1630A" w14:textId="77777777" w:rsidR="009B78C2" w:rsidRDefault="009B78C2" w:rsidP="00DE372E">
      <w:pPr>
        <w:pStyle w:val="BodyText"/>
        <w:spacing w:line="276" w:lineRule="auto"/>
      </w:pPr>
    </w:p>
    <w:p w14:paraId="25015592" w14:textId="77777777" w:rsidR="009B78C2" w:rsidRDefault="0039323C" w:rsidP="00DE372E">
      <w:pPr>
        <w:pStyle w:val="BodyText"/>
        <w:spacing w:line="276" w:lineRule="auto"/>
        <w:ind w:right="351"/>
      </w:pPr>
      <w:r>
        <w:t>VUGS who are recipients of Global Affairs or department/faculty research awards will receive funding through their Student</w:t>
      </w:r>
      <w:r>
        <w:rPr>
          <w:spacing w:val="-1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account.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credited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deducted.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issued to the student by cheque shortly after arrival in Canada.</w:t>
      </w:r>
    </w:p>
    <w:p w14:paraId="40C50859" w14:textId="77777777" w:rsidR="00A0508E" w:rsidRDefault="00A0508E" w:rsidP="00DE372E">
      <w:pPr>
        <w:pStyle w:val="BodyText"/>
        <w:spacing w:line="276" w:lineRule="auto"/>
        <w:ind w:right="351"/>
      </w:pPr>
    </w:p>
    <w:p w14:paraId="632DBA87" w14:textId="0A0FE7BD" w:rsidR="003744BB" w:rsidRPr="00345F7D" w:rsidRDefault="0039323C" w:rsidP="00DE372E">
      <w:pPr>
        <w:pStyle w:val="BodyText"/>
        <w:spacing w:line="276" w:lineRule="auto"/>
        <w:ind w:right="351"/>
        <w:rPr>
          <w:color w:val="FF0000"/>
        </w:rPr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 w:rsidR="005A3389">
        <w:t>VUGS</w:t>
      </w:r>
      <w:r>
        <w:rPr>
          <w:spacing w:val="-5"/>
        </w:rPr>
        <w:t xml:space="preserve"> </w:t>
      </w:r>
      <w:r>
        <w:t>receives</w:t>
      </w:r>
      <w:r>
        <w:rPr>
          <w:spacing w:val="-7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orientation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health and safety training through OWL.</w:t>
      </w:r>
    </w:p>
    <w:p w14:paraId="3F3C7AD6" w14:textId="4915992F" w:rsidR="009B78C2" w:rsidRPr="00BD64E0" w:rsidRDefault="00A26E9F" w:rsidP="00DE372E">
      <w:pPr>
        <w:pStyle w:val="BodyText"/>
        <w:spacing w:line="276" w:lineRule="auto"/>
        <w:ind w:right="351"/>
        <w:rPr>
          <w:rFonts w:asciiTheme="minorHAnsi" w:hAnsiTheme="minorHAnsi" w:cstheme="minorHAnsi"/>
          <w:color w:val="000000" w:themeColor="text1"/>
        </w:rPr>
      </w:pPr>
      <w:r w:rsidRPr="00CC64EF">
        <w:rPr>
          <w:rFonts w:ascii="Aptos" w:hAnsi="Aptos"/>
          <w:b/>
          <w:bCs/>
          <w:i/>
          <w:iCs/>
          <w:color w:val="000000" w:themeColor="text1"/>
        </w:rPr>
        <w:t>NEW:</w:t>
      </w:r>
      <w:r>
        <w:rPr>
          <w:rFonts w:ascii="Aptos" w:hAnsi="Aptos"/>
          <w:iCs/>
          <w:color w:val="000000" w:themeColor="text1"/>
        </w:rPr>
        <w:t xml:space="preserve"> </w:t>
      </w:r>
      <w:r w:rsidR="00A21606" w:rsidRPr="00BD64E0">
        <w:rPr>
          <w:rFonts w:asciiTheme="minorHAnsi" w:hAnsiTheme="minorHAnsi" w:cstheme="minorHAnsi"/>
          <w:iCs/>
          <w:color w:val="000000" w:themeColor="text1"/>
        </w:rPr>
        <w:t xml:space="preserve">To access safety training on OWL Sakai, VUGS must be term-activated on Student Centre after arrival. Please send </w:t>
      </w:r>
      <w:r w:rsidR="00A21606" w:rsidRPr="00BD64E0">
        <w:rPr>
          <w:rFonts w:asciiTheme="minorHAnsi" w:hAnsiTheme="minorHAnsi" w:cstheme="minorHAnsi"/>
          <w:iCs/>
          <w:color w:val="000000" w:themeColor="text1"/>
          <w:lang w:val="en-CA"/>
        </w:rPr>
        <w:t xml:space="preserve">a copy of the </w:t>
      </w:r>
      <w:r w:rsidR="00A21606" w:rsidRPr="00BD64E0">
        <w:rPr>
          <w:rFonts w:asciiTheme="minorHAnsi" w:hAnsiTheme="minorHAnsi" w:cstheme="minorHAnsi"/>
          <w:iCs/>
          <w:color w:val="000000" w:themeColor="text1"/>
        </w:rPr>
        <w:t xml:space="preserve">student’s work permit/visitor status along with date of entry into Canada </w:t>
      </w:r>
      <w:r w:rsidR="00A21606" w:rsidRPr="00BD64E0">
        <w:rPr>
          <w:rFonts w:asciiTheme="minorHAnsi" w:hAnsiTheme="minorHAnsi" w:cstheme="minorHAnsi"/>
          <w:iCs/>
          <w:color w:val="000000" w:themeColor="text1"/>
          <w:lang w:val="en-CA"/>
        </w:rPr>
        <w:t xml:space="preserve">to </w:t>
      </w:r>
      <w:hyperlink r:id="rId7" w:history="1">
        <w:r w:rsidR="00A21606" w:rsidRPr="00BD64E0">
          <w:rPr>
            <w:rStyle w:val="Hyperlink"/>
            <w:rFonts w:asciiTheme="minorHAnsi" w:hAnsiTheme="minorHAnsi" w:cstheme="minorHAnsi"/>
            <w:iCs/>
            <w:color w:val="000000" w:themeColor="text1"/>
          </w:rPr>
          <w:t>dshanks2@uwo.ca</w:t>
        </w:r>
      </w:hyperlink>
      <w:r w:rsidR="00A21606" w:rsidRPr="00BD64E0">
        <w:rPr>
          <w:rFonts w:asciiTheme="minorHAnsi" w:hAnsiTheme="minorHAnsi" w:cstheme="minorHAnsi"/>
          <w:color w:val="000000" w:themeColor="text1"/>
          <w:lang w:val="en-CA"/>
        </w:rPr>
        <w:t xml:space="preserve"> </w:t>
      </w:r>
      <w:r w:rsidR="00325FBA" w:rsidRPr="00BD64E0">
        <w:rPr>
          <w:rFonts w:asciiTheme="minorHAnsi" w:hAnsiTheme="minorHAnsi" w:cstheme="minorHAnsi"/>
          <w:color w:val="000000" w:themeColor="text1"/>
          <w:lang w:val="en-CA"/>
        </w:rPr>
        <w:t>or v</w:t>
      </w:r>
      <w:r w:rsidR="00A21606" w:rsidRPr="00BD64E0">
        <w:rPr>
          <w:rFonts w:asciiTheme="minorHAnsi" w:hAnsiTheme="minorHAnsi" w:cstheme="minorHAnsi"/>
          <w:color w:val="000000" w:themeColor="text1"/>
          <w:lang w:val="en-CA"/>
        </w:rPr>
        <w:t>ia the Vault</w:t>
      </w:r>
      <w:r w:rsidR="00A21606" w:rsidRPr="00BD64E0">
        <w:rPr>
          <w:rFonts w:asciiTheme="minorHAnsi" w:hAnsiTheme="minorHAnsi" w:cstheme="minorHAnsi"/>
          <w:iCs/>
          <w:color w:val="000000" w:themeColor="text1"/>
        </w:rPr>
        <w:t xml:space="preserve">.  Approximately two business days later, the VUGS student can </w:t>
      </w:r>
      <w:r w:rsidR="00A21606" w:rsidRPr="00BD64E0">
        <w:rPr>
          <w:rFonts w:asciiTheme="minorHAnsi" w:hAnsiTheme="minorHAnsi" w:cstheme="minorHAnsi"/>
          <w:b/>
          <w:bCs/>
          <w:iCs/>
          <w:color w:val="000000" w:themeColor="text1"/>
        </w:rPr>
        <w:t>join</w:t>
      </w:r>
      <w:r w:rsidR="00A21606" w:rsidRPr="00BD64E0">
        <w:rPr>
          <w:rFonts w:asciiTheme="minorHAnsi" w:hAnsiTheme="minorHAnsi" w:cstheme="minorHAnsi"/>
          <w:iCs/>
          <w:color w:val="000000" w:themeColor="text1"/>
        </w:rPr>
        <w:t xml:space="preserve"> the </w:t>
      </w:r>
      <w:hyperlink r:id="rId8" w:history="1">
        <w:r w:rsidR="00A21606" w:rsidRPr="00BD64E0">
          <w:rPr>
            <w:rStyle w:val="Hyperlink"/>
            <w:rFonts w:asciiTheme="minorHAnsi" w:hAnsiTheme="minorHAnsi" w:cstheme="minorHAnsi"/>
            <w:iCs/>
            <w:color w:val="000000" w:themeColor="text1"/>
          </w:rPr>
          <w:t>required training courses</w:t>
        </w:r>
      </w:hyperlink>
      <w:r w:rsidR="00A21606" w:rsidRPr="00BD64E0">
        <w:rPr>
          <w:rFonts w:asciiTheme="minorHAnsi" w:hAnsiTheme="minorHAnsi" w:cstheme="minorHAnsi"/>
          <w:iCs/>
          <w:color w:val="000000" w:themeColor="text1"/>
        </w:rPr>
        <w:t xml:space="preserve"> on OWL Sakai. Registration as an Associated Person is </w:t>
      </w:r>
      <w:r w:rsidR="00A21606" w:rsidRPr="00BD64E0">
        <w:rPr>
          <w:rFonts w:asciiTheme="minorHAnsi" w:hAnsiTheme="minorHAnsi" w:cstheme="minorHAnsi"/>
          <w:b/>
          <w:iCs/>
          <w:color w:val="000000" w:themeColor="text1"/>
        </w:rPr>
        <w:t>no</w:t>
      </w:r>
      <w:r w:rsidR="00A21606" w:rsidRPr="00BD64E0">
        <w:rPr>
          <w:rFonts w:asciiTheme="minorHAnsi" w:hAnsiTheme="minorHAnsi" w:cstheme="minorHAnsi"/>
          <w:iCs/>
          <w:color w:val="000000" w:themeColor="text1"/>
        </w:rPr>
        <w:t xml:space="preserve"> longer required</w:t>
      </w:r>
      <w:r w:rsidR="0077005C" w:rsidRPr="00BD64E0">
        <w:rPr>
          <w:rFonts w:asciiTheme="minorHAnsi" w:hAnsiTheme="minorHAnsi" w:cstheme="minorHAnsi"/>
          <w:iCs/>
          <w:color w:val="000000" w:themeColor="text1"/>
        </w:rPr>
        <w:t xml:space="preserve"> for (VUGS students)</w:t>
      </w:r>
      <w:r w:rsidR="00A21606" w:rsidRPr="00BD64E0">
        <w:rPr>
          <w:rFonts w:asciiTheme="minorHAnsi" w:hAnsiTheme="minorHAnsi" w:cstheme="minorHAnsi"/>
          <w:iCs/>
          <w:color w:val="000000" w:themeColor="text1"/>
        </w:rPr>
        <w:t>.</w:t>
      </w:r>
    </w:p>
    <w:p w14:paraId="0E413172" w14:textId="77777777" w:rsidR="009B78C2" w:rsidRDefault="009B78C2" w:rsidP="00DE372E">
      <w:pPr>
        <w:pStyle w:val="BodyText"/>
        <w:spacing w:line="276" w:lineRule="auto"/>
      </w:pPr>
    </w:p>
    <w:p w14:paraId="7612A3C0" w14:textId="4F304259" w:rsidR="009B78C2" w:rsidRDefault="0039323C" w:rsidP="00DE372E">
      <w:pPr>
        <w:pStyle w:val="BodyText"/>
        <w:spacing w:line="276" w:lineRule="auto"/>
        <w:ind w:right="347"/>
      </w:pPr>
      <w:r>
        <w:t xml:space="preserve">If the anticipated arrival and/or departure dates of your VUGS change, it is your responsibility to notify Western International at </w:t>
      </w:r>
      <w:hyperlink r:id="rId9">
        <w:r w:rsidR="009B78C2">
          <w:rPr>
            <w:color w:val="467885"/>
            <w:u w:val="single" w:color="467885"/>
          </w:rPr>
          <w:t>immig@</w:t>
        </w:r>
        <w:r w:rsidR="009B78C2" w:rsidRPr="004341CF">
          <w:rPr>
            <w:color w:val="467885"/>
            <w:u w:val="single" w:color="467885"/>
          </w:rPr>
          <w:t>uwo</w:t>
        </w:r>
        <w:r w:rsidR="009B78C2">
          <w:rPr>
            <w:color w:val="467885"/>
            <w:u w:val="single" w:color="467885"/>
          </w:rPr>
          <w:t>.ca</w:t>
        </w:r>
      </w:hyperlink>
      <w:r w:rsidR="004341CF">
        <w:t xml:space="preserve"> and Debbie Shanks</w:t>
      </w:r>
      <w:r w:rsidR="004341CF">
        <w:rPr>
          <w:spacing w:val="-1"/>
        </w:rPr>
        <w:t xml:space="preserve"> </w:t>
      </w:r>
      <w:r w:rsidR="004341CF">
        <w:t xml:space="preserve">at </w:t>
      </w:r>
      <w:hyperlink r:id="rId10" w:history="1">
        <w:r w:rsidR="004341CF" w:rsidRPr="004341CF">
          <w:rPr>
            <w:rStyle w:val="Hyperlink"/>
            <w:color w:val="467885"/>
          </w:rPr>
          <w:t>dshanks2@uwo.ca</w:t>
        </w:r>
      </w:hyperlink>
      <w:r w:rsidR="004341CF" w:rsidRPr="004341CF">
        <w:rPr>
          <w:color w:val="467885"/>
        </w:rPr>
        <w:t xml:space="preserve"> </w:t>
      </w:r>
      <w:r>
        <w:t>immediately so that adjustments to the student’s registration record and UHIP fees (where applicable) can be adjusted accordingly.</w:t>
      </w:r>
    </w:p>
    <w:p w14:paraId="7D751B93" w14:textId="77777777" w:rsidR="0083587B" w:rsidRDefault="0083587B" w:rsidP="00DE372E">
      <w:pPr>
        <w:ind w:right="970"/>
        <w:rPr>
          <w:color w:val="FF0000"/>
        </w:rPr>
      </w:pPr>
    </w:p>
    <w:p w14:paraId="4420E593" w14:textId="4F154140" w:rsidR="009B78C2" w:rsidRDefault="0039323C" w:rsidP="00DE372E">
      <w:pPr>
        <w:ind w:right="970"/>
        <w:rPr>
          <w:i/>
        </w:rPr>
      </w:pPr>
      <w:r>
        <w:t>*</w:t>
      </w:r>
      <w:r>
        <w:rPr>
          <w:i/>
        </w:rPr>
        <w:t>During the following approximated times, students cannot be registered because of Ministry processes: November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7"/>
        </w:rPr>
        <w:t xml:space="preserve"> </w:t>
      </w:r>
      <w:r>
        <w:rPr>
          <w:i/>
        </w:rPr>
        <w:t>– November</w:t>
      </w:r>
      <w:r>
        <w:rPr>
          <w:i/>
          <w:spacing w:val="-5"/>
        </w:rPr>
        <w:t xml:space="preserve"> </w:t>
      </w:r>
      <w:r>
        <w:rPr>
          <w:i/>
        </w:rPr>
        <w:t>14,</w:t>
      </w:r>
      <w:r>
        <w:rPr>
          <w:i/>
          <w:spacing w:val="-3"/>
        </w:rPr>
        <w:t xml:space="preserve"> </w:t>
      </w:r>
      <w:r>
        <w:rPr>
          <w:i/>
        </w:rPr>
        <w:t>February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February</w:t>
      </w:r>
      <w:r>
        <w:rPr>
          <w:i/>
          <w:spacing w:val="-6"/>
        </w:rPr>
        <w:t xml:space="preserve"> </w:t>
      </w:r>
      <w:r>
        <w:rPr>
          <w:i/>
        </w:rPr>
        <w:t>14,</w:t>
      </w:r>
      <w:r>
        <w:rPr>
          <w:i/>
          <w:spacing w:val="-3"/>
        </w:rPr>
        <w:t xml:space="preserve"> </w:t>
      </w:r>
      <w:r>
        <w:rPr>
          <w:i/>
        </w:rPr>
        <w:t>July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July</w:t>
      </w:r>
      <w:r>
        <w:rPr>
          <w:i/>
          <w:spacing w:val="-3"/>
        </w:rPr>
        <w:t xml:space="preserve"> </w:t>
      </w:r>
      <w:r>
        <w:rPr>
          <w:i/>
        </w:rPr>
        <w:t>10.</w:t>
      </w:r>
      <w:r>
        <w:rPr>
          <w:i/>
          <w:spacing w:val="-6"/>
        </w:rPr>
        <w:t xml:space="preserve"> </w:t>
      </w:r>
      <w:r>
        <w:rPr>
          <w:i/>
        </w:rPr>
        <w:t>Students</w:t>
      </w:r>
      <w:r>
        <w:rPr>
          <w:i/>
          <w:spacing w:val="-7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registered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soon</w:t>
      </w:r>
      <w:r>
        <w:rPr>
          <w:i/>
          <w:spacing w:val="-7"/>
        </w:rPr>
        <w:t xml:space="preserve"> </w:t>
      </w:r>
      <w:r>
        <w:rPr>
          <w:i/>
        </w:rPr>
        <w:t>as the processes are complete and will be notified by email of their updated active registration status.</w:t>
      </w:r>
    </w:p>
    <w:p w14:paraId="3D1416BD" w14:textId="77777777" w:rsidR="009B78C2" w:rsidRDefault="0039323C" w:rsidP="00DE372E">
      <w:r>
        <w:rPr>
          <w:spacing w:val="-2"/>
        </w:rPr>
        <w:t>*************************************************************************************</w:t>
      </w:r>
    </w:p>
    <w:p w14:paraId="46B91E70" w14:textId="77777777" w:rsidR="009B78C2" w:rsidRDefault="009B78C2" w:rsidP="00DE372E">
      <w:pPr>
        <w:pStyle w:val="BodyText"/>
      </w:pPr>
    </w:p>
    <w:p w14:paraId="46D176FE" w14:textId="5BE448B6" w:rsidR="009B78C2" w:rsidRDefault="0039323C" w:rsidP="00DE372E">
      <w:pPr>
        <w:pStyle w:val="BodyText"/>
        <w:ind w:left="720" w:right="35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BDB6AF" wp14:editId="42160D99">
                <wp:simplePos x="0" y="0"/>
                <wp:positionH relativeFrom="page">
                  <wp:posOffset>463550</wp:posOffset>
                </wp:positionH>
                <wp:positionV relativeFrom="paragraph">
                  <wp:posOffset>18717</wp:posOffset>
                </wp:positionV>
                <wp:extent cx="215900" cy="2159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4C68E" id="Graphic 1" o:spid="_x0000_s1026" style="position:absolute;margin-left:36.5pt;margin-top:1.45pt;width:17pt;height:1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NSo3Z/cAAAABwEAAA8AAABkcnMvZG93&#10;bnJldi54bWxMj8FOwzAQRO9I/IO1SNyoQ4tSmmZToSIQJyRaDj1u420SNV5HsdOEv8c9wXE0o5k3&#10;+Wayrbpw7xsnCI+zBBRL6UwjFcL3/u3hGZQPJIZaJ4zwwx42xe1NTplxo3zxZRcqFUvEZ4RQh9Bl&#10;WvuyZkt+5jqW6J1cbylE2Vfa9DTGctvqeZKk2lIjcaGmjrc1l+fdYBGG/es27d7lYDic0tqOh88n&#10;+kC8v5te1qACT+EvDFf8iA5FZDq6QYxXLcJyEa8EhPkK1NVOllEfERbpCnSR6//8xS8A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1Kjdn9wAAAAH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V</w:t>
      </w:r>
      <w:r w:rsidR="00C17BCA">
        <w:t>U</w:t>
      </w:r>
      <w:r>
        <w:t>GS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administrative requirements.</w:t>
      </w:r>
    </w:p>
    <w:p w14:paraId="6CCED2FA" w14:textId="77777777" w:rsidR="009B78C2" w:rsidRDefault="009B78C2" w:rsidP="00DE372E">
      <w:pPr>
        <w:pStyle w:val="BodyText"/>
      </w:pPr>
    </w:p>
    <w:p w14:paraId="55809F74" w14:textId="13B940BF" w:rsidR="009B78C2" w:rsidRDefault="0039323C" w:rsidP="00DE372E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3147EFF" wp14:editId="2458E35E">
                <wp:simplePos x="0" y="0"/>
                <wp:positionH relativeFrom="page">
                  <wp:posOffset>463550</wp:posOffset>
                </wp:positionH>
                <wp:positionV relativeFrom="paragraph">
                  <wp:posOffset>19311</wp:posOffset>
                </wp:positionV>
                <wp:extent cx="215900" cy="215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4CF32" id="Graphic 2" o:spid="_x0000_s1026" style="position:absolute;margin-left:36.5pt;margin-top:1.5pt;width:17pt;height:1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" path="m,215899r215900,l215900,,,,,215899xe" filled="f" strokeweight="1pt">
                <v:path arrowok="t"/>
                <w10:wrap anchorx="page"/>
              </v:shape>
            </w:pict>
          </mc:Fallback>
        </mc:AlternateContent>
      </w:r>
      <w:r>
        <w:t>I acknowledge my responsibilities as a supervisor:</w:t>
      </w:r>
    </w:p>
    <w:p w14:paraId="293DC5F3" w14:textId="77777777" w:rsidR="00AD6DEF" w:rsidRDefault="00AD6DEF" w:rsidP="00DE372E">
      <w:pPr>
        <w:pStyle w:val="BodyText"/>
      </w:pPr>
    </w:p>
    <w:p w14:paraId="1CE631DB" w14:textId="305B2B5D" w:rsidR="00DE372E" w:rsidRDefault="00AD6DEF" w:rsidP="00DE372E">
      <w:pPr>
        <w:pStyle w:val="BodyText"/>
      </w:pPr>
      <w:r w:rsidRPr="0045543B">
        <w:t>https://www.canada.ca/en/immigration-refugees-citizenship/corporate/publications-manuals/know-your-rights-worker-international-mobility-program.html</w:t>
      </w:r>
    </w:p>
    <w:p w14:paraId="349B5BE3" w14:textId="4720E9C8" w:rsidR="00A6319B" w:rsidRDefault="00A6319B" w:rsidP="00DE372E">
      <w:pPr>
        <w:pStyle w:val="BodyText"/>
      </w:pPr>
    </w:p>
    <w:p w14:paraId="177E1499" w14:textId="12B46419" w:rsidR="00A6319B" w:rsidRPr="00DE372E" w:rsidRDefault="00A6319B" w:rsidP="00DE372E">
      <w:pPr>
        <w:pStyle w:val="BodyText"/>
        <w:sectPr w:rsidR="00A6319B" w:rsidRPr="00DE372E">
          <w:type w:val="continuous"/>
          <w:pgSz w:w="12240" w:h="15840"/>
          <w:pgMar w:top="680" w:right="360" w:bottom="280" w:left="720" w:header="720" w:footer="720" w:gutter="0"/>
          <w:cols w:space="720"/>
        </w:sectPr>
      </w:pPr>
    </w:p>
    <w:p w14:paraId="1F0ED0D8" w14:textId="77777777" w:rsidR="009B78C2" w:rsidRDefault="0039323C" w:rsidP="00DE372E">
      <w:pPr>
        <w:pStyle w:val="BodyText"/>
        <w:ind w:right="449"/>
      </w:pPr>
      <w:r>
        <w:lastRenderedPageBreak/>
        <w:t xml:space="preserve">In January 2024, the Government of Canada published the </w:t>
      </w:r>
      <w:hyperlink r:id="rId11">
        <w:r w:rsidR="009B78C2">
          <w:rPr>
            <w:color w:val="467885"/>
            <w:u w:val="single" w:color="467885"/>
          </w:rPr>
          <w:t>Policy on Sensitive Technology Research and Affiliations of</w:t>
        </w:r>
      </w:hyperlink>
      <w:r>
        <w:rPr>
          <w:color w:val="467885"/>
        </w:rPr>
        <w:t xml:space="preserve"> </w:t>
      </w:r>
      <w:hyperlink r:id="rId12">
        <w:r w:rsidR="009B78C2">
          <w:rPr>
            <w:color w:val="467885"/>
            <w:u w:val="single" w:color="467885"/>
          </w:rPr>
          <w:t>Concern</w:t>
        </w:r>
        <w:r w:rsidR="009B78C2">
          <w:t>,</w:t>
        </w:r>
      </w:hyperlink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hyperlink r:id="rId13">
        <w:r w:rsidR="009B78C2">
          <w:rPr>
            <w:color w:val="467885"/>
            <w:u w:val="single" w:color="467885"/>
          </w:rPr>
          <w:t>Sensitive</w:t>
        </w:r>
        <w:r w:rsidR="009B78C2">
          <w:rPr>
            <w:color w:val="467885"/>
            <w:spacing w:val="-4"/>
            <w:u w:val="single" w:color="467885"/>
          </w:rPr>
          <w:t xml:space="preserve"> </w:t>
        </w:r>
        <w:r w:rsidR="009B78C2">
          <w:rPr>
            <w:color w:val="467885"/>
            <w:u w:val="single" w:color="467885"/>
          </w:rPr>
          <w:t>Technology</w:t>
        </w:r>
        <w:r w:rsidR="009B78C2">
          <w:rPr>
            <w:color w:val="467885"/>
            <w:spacing w:val="-10"/>
            <w:u w:val="single" w:color="467885"/>
          </w:rPr>
          <w:t xml:space="preserve"> </w:t>
        </w:r>
        <w:r w:rsidR="009B78C2">
          <w:rPr>
            <w:color w:val="467885"/>
            <w:u w:val="single" w:color="467885"/>
          </w:rPr>
          <w:t>Research</w:t>
        </w:r>
        <w:r w:rsidR="009B78C2">
          <w:rPr>
            <w:color w:val="467885"/>
            <w:spacing w:val="-5"/>
            <w:u w:val="single" w:color="467885"/>
          </w:rPr>
          <w:t xml:space="preserve"> </w:t>
        </w:r>
        <w:r w:rsidR="009B78C2">
          <w:rPr>
            <w:color w:val="467885"/>
            <w:u w:val="single" w:color="467885"/>
          </w:rPr>
          <w:t>Areas</w:t>
        </w:r>
      </w:hyperlink>
      <w:r>
        <w:rPr>
          <w:color w:val="467885"/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advancement of new technologies; and a list of </w:t>
      </w:r>
      <w:hyperlink r:id="rId14">
        <w:r w:rsidR="009B78C2">
          <w:rPr>
            <w:color w:val="467885"/>
            <w:u w:val="single" w:color="467885"/>
          </w:rPr>
          <w:t>Named Research Organizations</w:t>
        </w:r>
      </w:hyperlink>
      <w:r>
        <w:rPr>
          <w:color w:val="467885"/>
        </w:rPr>
        <w:t xml:space="preserve"> </w:t>
      </w:r>
      <w:r>
        <w:t xml:space="preserve">connected to military, national </w:t>
      </w:r>
      <w:proofErr w:type="spellStart"/>
      <w:r>
        <w:t>defence</w:t>
      </w:r>
      <w:proofErr w:type="spellEnd"/>
      <w:r>
        <w:t>, or state</w:t>
      </w:r>
    </w:p>
    <w:p w14:paraId="166EBF8B" w14:textId="77777777" w:rsidR="009B78C2" w:rsidRDefault="0039323C" w:rsidP="00DE372E">
      <w:pPr>
        <w:pStyle w:val="BodyText"/>
      </w:pPr>
      <w:r>
        <w:t>security</w:t>
      </w:r>
      <w:r>
        <w:rPr>
          <w:spacing w:val="-5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pose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Canada’s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security.</w:t>
      </w:r>
      <w:r>
        <w:rPr>
          <w:spacing w:val="-6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rPr>
          <w:spacing w:val="-5"/>
        </w:rPr>
        <w:t>as</w:t>
      </w:r>
    </w:p>
    <w:p w14:paraId="31B6FF81" w14:textId="77777777" w:rsidR="009B78C2" w:rsidRDefault="0039323C" w:rsidP="00DE372E">
      <w:pPr>
        <w:pStyle w:val="BodyText"/>
      </w:pPr>
      <w:r>
        <w:rPr>
          <w:spacing w:val="-2"/>
        </w:rPr>
        <w:t>appropriate:</w:t>
      </w:r>
    </w:p>
    <w:p w14:paraId="5474C0B1" w14:textId="77777777" w:rsidR="009B78C2" w:rsidRDefault="009B78C2" w:rsidP="00DE372E">
      <w:pPr>
        <w:pStyle w:val="BodyText"/>
      </w:pPr>
    </w:p>
    <w:p w14:paraId="1E11356C" w14:textId="77777777" w:rsidR="009B78C2" w:rsidRDefault="0039323C" w:rsidP="00DE372E">
      <w:pPr>
        <w:ind w:left="77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1741C1" wp14:editId="744229DB">
                <wp:simplePos x="0" y="0"/>
                <wp:positionH relativeFrom="page">
                  <wp:posOffset>463550</wp:posOffset>
                </wp:positionH>
                <wp:positionV relativeFrom="paragraph">
                  <wp:posOffset>-42499</wp:posOffset>
                </wp:positionV>
                <wp:extent cx="215900" cy="2159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14E0D" id="Graphic 3" o:spid="_x0000_s1026" style="position:absolute;margin-left:36.5pt;margin-top:-3.35pt;width:17pt;height:1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NfYZb3dAAAACAEAAA8AAABkcnMvZG93&#10;bnJldi54bWxMj8FOwzAQRO9I/IO1SNxahxYlKGRToSIQJyTaHnrcxtskIl5HsdOEv8c9wXF2VjNv&#10;is1sO3XhwbdOEB6WCSiWyplWaoTD/m3xBMoHEkOdE0b4YQ+b8vamoNy4Sb74sgu1iiHic0JoQuhz&#10;rX3VsCW/dD1L9M5usBSiHGptBppiuO30KklSbamV2NBQz9uGq+/daBHG/es27d/laDic08ZOx89H&#10;+kC8v5tfnkEFnsPfM1zxIzqUkenkRjFedQjZOk4JCIs0A3X1kyweTgirbA26LPT/AeUvAA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NfYZb3dAAAACA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declare</w:t>
      </w:r>
      <w:r>
        <w:rPr>
          <w:i/>
          <w:spacing w:val="-8"/>
        </w:rPr>
        <w:t xml:space="preserve"> </w:t>
      </w:r>
      <w:r>
        <w:rPr>
          <w:i/>
        </w:rPr>
        <w:t>that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home</w:t>
      </w:r>
      <w:r>
        <w:rPr>
          <w:i/>
          <w:spacing w:val="-8"/>
        </w:rPr>
        <w:t xml:space="preserve"> </w:t>
      </w:r>
      <w:r>
        <w:rPr>
          <w:i/>
        </w:rPr>
        <w:t>institution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Visiting</w:t>
      </w:r>
      <w:r>
        <w:rPr>
          <w:i/>
          <w:spacing w:val="-11"/>
        </w:rPr>
        <w:t xml:space="preserve"> </w:t>
      </w:r>
      <w:r>
        <w:rPr>
          <w:i/>
        </w:rPr>
        <w:t>Research</w:t>
      </w:r>
      <w:r>
        <w:rPr>
          <w:i/>
          <w:spacing w:val="-9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12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8"/>
        </w:rPr>
        <w:t xml:space="preserve"> </w:t>
      </w:r>
      <w:r>
        <w:rPr>
          <w:i/>
        </w:rPr>
        <w:t>on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Canadian</w:t>
      </w:r>
      <w:r>
        <w:rPr>
          <w:i/>
          <w:spacing w:val="-9"/>
        </w:rPr>
        <w:t xml:space="preserve"> </w:t>
      </w:r>
      <w:hyperlink r:id="rId15">
        <w:r w:rsidR="009B78C2">
          <w:rPr>
            <w:i/>
            <w:color w:val="467885"/>
            <w:u w:val="single" w:color="467885"/>
          </w:rPr>
          <w:t>NRO</w:t>
        </w:r>
      </w:hyperlink>
      <w:r>
        <w:rPr>
          <w:i/>
          <w:color w:val="467885"/>
          <w:spacing w:val="-5"/>
        </w:rPr>
        <w:t xml:space="preserve"> </w:t>
      </w:r>
      <w:r>
        <w:rPr>
          <w:i/>
          <w:spacing w:val="-2"/>
        </w:rPr>
        <w:t>list.</w:t>
      </w:r>
    </w:p>
    <w:p w14:paraId="153B3206" w14:textId="77777777" w:rsidR="009B78C2" w:rsidRDefault="009B78C2" w:rsidP="00DE372E">
      <w:pPr>
        <w:pStyle w:val="BodyText"/>
        <w:rPr>
          <w:i/>
        </w:rPr>
      </w:pPr>
    </w:p>
    <w:p w14:paraId="1AFAD617" w14:textId="77777777" w:rsidR="009B78C2" w:rsidRDefault="0039323C" w:rsidP="00DE372E">
      <w:pPr>
        <w:ind w:left="720" w:right="351" w:firstLine="5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94C9EDD" wp14:editId="7B773D4D">
                <wp:simplePos x="0" y="0"/>
                <wp:positionH relativeFrom="page">
                  <wp:posOffset>463550</wp:posOffset>
                </wp:positionH>
                <wp:positionV relativeFrom="paragraph">
                  <wp:posOffset>-37488</wp:posOffset>
                </wp:positionV>
                <wp:extent cx="215900" cy="2159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5BB06" id="Graphic 4" o:spid="_x0000_s1026" style="position:absolute;margin-left:36.5pt;margin-top:-2.95pt;width:17pt;height:1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LXXT1bdAAAACAEAAA8AAABkcnMvZG93&#10;bnJldi54bWxMj8FOwzAQRO9I/IO1SNxapwXSErKpUBGIExIthx638TaJiNdR7DTh73FPcJyd1cyb&#10;fDPZVp25940ThMU8AcVSOtNIhfC1f52tQflAYqh1wgg/7GFTXF/llBk3yiefd6FSMUR8Rgh1CF2m&#10;tS9rtuTnrmOJ3sn1lkKUfaVNT2MMt61eJkmqLTUSG2rqeFtz+b0bLMKwf9mm3ZscDIdTWtvx8HFP&#10;74i3N9PzE6jAU/h7hgt+RIciMh3dIMarFmF1F6cEhNnDI6iLn6zi4YiwXC9AF7n+P6D4BQ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LXXT1bdAAAACA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declare</w:t>
      </w:r>
      <w:r>
        <w:rPr>
          <w:i/>
          <w:spacing w:val="-6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area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research</w:t>
      </w:r>
      <w:r>
        <w:rPr>
          <w:i/>
          <w:spacing w:val="-6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am</w:t>
      </w:r>
      <w:r>
        <w:rPr>
          <w:i/>
          <w:spacing w:val="-5"/>
        </w:rPr>
        <w:t xml:space="preserve"> </w:t>
      </w:r>
      <w:r>
        <w:rPr>
          <w:i/>
        </w:rPr>
        <w:t>supporting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5"/>
        </w:rPr>
        <w:t xml:space="preserve"> </w:t>
      </w:r>
      <w:r>
        <w:rPr>
          <w:i/>
        </w:rPr>
        <w:t>student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7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3"/>
        </w:rPr>
        <w:t xml:space="preserve"> </w:t>
      </w:r>
      <w:r>
        <w:rPr>
          <w:i/>
        </w:rPr>
        <w:t>deemed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hyperlink r:id="rId16">
        <w:r w:rsidR="009B78C2">
          <w:rPr>
            <w:i/>
            <w:color w:val="467885"/>
            <w:u w:val="single" w:color="467885"/>
          </w:rPr>
          <w:t>Sensitive</w:t>
        </w:r>
        <w:r w:rsidR="009B78C2">
          <w:rPr>
            <w:i/>
            <w:color w:val="467885"/>
            <w:spacing w:val="-6"/>
            <w:u w:val="single" w:color="467885"/>
          </w:rPr>
          <w:t xml:space="preserve"> </w:t>
        </w:r>
        <w:r w:rsidR="009B78C2">
          <w:rPr>
            <w:i/>
            <w:color w:val="467885"/>
            <w:u w:val="single" w:color="467885"/>
          </w:rPr>
          <w:t>Technology</w:t>
        </w:r>
      </w:hyperlink>
      <w:r>
        <w:rPr>
          <w:i/>
          <w:color w:val="467885"/>
        </w:rPr>
        <w:t xml:space="preserve"> </w:t>
      </w:r>
      <w:hyperlink r:id="rId17">
        <w:r w:rsidR="009B78C2">
          <w:rPr>
            <w:i/>
            <w:color w:val="467885"/>
            <w:u w:val="single" w:color="467885"/>
          </w:rPr>
          <w:t>Research Area</w:t>
        </w:r>
        <w:r w:rsidR="009B78C2">
          <w:rPr>
            <w:i/>
          </w:rPr>
          <w:t>.</w:t>
        </w:r>
      </w:hyperlink>
    </w:p>
    <w:p w14:paraId="23F3F5E4" w14:textId="77777777" w:rsidR="009B78C2" w:rsidRDefault="009B78C2" w:rsidP="00DE372E">
      <w:pPr>
        <w:pStyle w:val="BodyText"/>
        <w:rPr>
          <w:i/>
        </w:rPr>
      </w:pPr>
    </w:p>
    <w:p w14:paraId="612CF4E2" w14:textId="77777777" w:rsidR="009B78C2" w:rsidRDefault="009B78C2" w:rsidP="00DE372E">
      <w:pPr>
        <w:pStyle w:val="BodyText"/>
        <w:rPr>
          <w:i/>
        </w:rPr>
      </w:pPr>
    </w:p>
    <w:p w14:paraId="14BB5FC4" w14:textId="77777777" w:rsidR="009B78C2" w:rsidRDefault="009B78C2" w:rsidP="00DE372E">
      <w:pPr>
        <w:pStyle w:val="BodyText"/>
        <w:rPr>
          <w:i/>
        </w:rPr>
      </w:pPr>
    </w:p>
    <w:p w14:paraId="735597A0" w14:textId="77777777" w:rsidR="009B78C2" w:rsidRDefault="0039323C" w:rsidP="00DE372E">
      <w:pPr>
        <w:pStyle w:val="BodyTex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11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3"/>
        </w:rPr>
        <w:t xml:space="preserve"> </w:t>
      </w:r>
      <w:hyperlink r:id="rId18">
        <w:r w:rsidR="009B78C2">
          <w:rPr>
            <w:color w:val="467885"/>
            <w:spacing w:val="-2"/>
            <w:u w:val="single" w:color="467885"/>
          </w:rPr>
          <w:t>immig@uwo.ca</w:t>
        </w:r>
      </w:hyperlink>
    </w:p>
    <w:p w14:paraId="35A6C285" w14:textId="77777777" w:rsidR="009B78C2" w:rsidRDefault="009B78C2" w:rsidP="00DE372E">
      <w:pPr>
        <w:pStyle w:val="BodyText"/>
      </w:pPr>
    </w:p>
    <w:p w14:paraId="598149A6" w14:textId="77777777" w:rsidR="009B78C2" w:rsidRDefault="009B78C2" w:rsidP="00DE372E">
      <w:pPr>
        <w:pStyle w:val="BodyText"/>
      </w:pPr>
    </w:p>
    <w:p w14:paraId="4FF33D45" w14:textId="77777777" w:rsidR="009B78C2" w:rsidRDefault="009B78C2" w:rsidP="00DE372E">
      <w:pPr>
        <w:pStyle w:val="BodyText"/>
      </w:pPr>
    </w:p>
    <w:p w14:paraId="41826359" w14:textId="25B640E5" w:rsidR="009B78C2" w:rsidRDefault="0039323C" w:rsidP="00DE372E">
      <w:pPr>
        <w:pStyle w:val="BodyText"/>
        <w:tabs>
          <w:tab w:val="left" w:pos="7457"/>
        </w:tabs>
      </w:pPr>
      <w:r>
        <w:t>V</w:t>
      </w:r>
      <w:r w:rsidR="00C17BCA">
        <w:t>U</w:t>
      </w:r>
      <w:r>
        <w:t>GS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22A1AA9" w14:textId="77777777" w:rsidR="009B78C2" w:rsidRDefault="009B78C2" w:rsidP="00DE372E">
      <w:pPr>
        <w:pStyle w:val="BodyText"/>
      </w:pPr>
    </w:p>
    <w:p w14:paraId="644D8A40" w14:textId="77777777" w:rsidR="009B78C2" w:rsidRDefault="0039323C" w:rsidP="00DE372E">
      <w:pPr>
        <w:pStyle w:val="BodyText"/>
        <w:tabs>
          <w:tab w:val="left" w:pos="3869"/>
        </w:tabs>
      </w:pPr>
      <w:r>
        <w:t xml:space="preserve">Date: </w:t>
      </w:r>
      <w:r>
        <w:rPr>
          <w:u w:val="single"/>
        </w:rPr>
        <w:tab/>
      </w:r>
    </w:p>
    <w:sectPr w:rsidR="009B78C2">
      <w:pgSz w:w="12240" w:h="15840"/>
      <w:pgMar w:top="14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C2"/>
    <w:rsid w:val="000062D0"/>
    <w:rsid w:val="0004788D"/>
    <w:rsid w:val="00057CD2"/>
    <w:rsid w:val="00064E21"/>
    <w:rsid w:val="00086B97"/>
    <w:rsid w:val="00094A74"/>
    <w:rsid w:val="001104A4"/>
    <w:rsid w:val="00122721"/>
    <w:rsid w:val="001764FC"/>
    <w:rsid w:val="001C1A61"/>
    <w:rsid w:val="001F604B"/>
    <w:rsid w:val="00215DFA"/>
    <w:rsid w:val="00234271"/>
    <w:rsid w:val="002D313D"/>
    <w:rsid w:val="002E31E3"/>
    <w:rsid w:val="00325FBA"/>
    <w:rsid w:val="00345F7D"/>
    <w:rsid w:val="00361E23"/>
    <w:rsid w:val="00365E84"/>
    <w:rsid w:val="003744BB"/>
    <w:rsid w:val="00386C42"/>
    <w:rsid w:val="0039323C"/>
    <w:rsid w:val="003F2716"/>
    <w:rsid w:val="003F4279"/>
    <w:rsid w:val="0040710D"/>
    <w:rsid w:val="0040728A"/>
    <w:rsid w:val="00425323"/>
    <w:rsid w:val="004341CF"/>
    <w:rsid w:val="004466A4"/>
    <w:rsid w:val="0045543B"/>
    <w:rsid w:val="00482FD4"/>
    <w:rsid w:val="004F4A63"/>
    <w:rsid w:val="00506D25"/>
    <w:rsid w:val="005A3389"/>
    <w:rsid w:val="005A705C"/>
    <w:rsid w:val="005B45F6"/>
    <w:rsid w:val="006B612E"/>
    <w:rsid w:val="007009F2"/>
    <w:rsid w:val="007370DD"/>
    <w:rsid w:val="00760CC7"/>
    <w:rsid w:val="0077005C"/>
    <w:rsid w:val="00773480"/>
    <w:rsid w:val="007B2078"/>
    <w:rsid w:val="007D6668"/>
    <w:rsid w:val="00804D91"/>
    <w:rsid w:val="0080693E"/>
    <w:rsid w:val="0083587B"/>
    <w:rsid w:val="008D3E9E"/>
    <w:rsid w:val="008F3DAA"/>
    <w:rsid w:val="009A1604"/>
    <w:rsid w:val="009B78C2"/>
    <w:rsid w:val="009C5134"/>
    <w:rsid w:val="009E77C4"/>
    <w:rsid w:val="00A0508E"/>
    <w:rsid w:val="00A21606"/>
    <w:rsid w:val="00A26E9F"/>
    <w:rsid w:val="00A6319B"/>
    <w:rsid w:val="00AA1FDE"/>
    <w:rsid w:val="00AD6DEF"/>
    <w:rsid w:val="00BD64BE"/>
    <w:rsid w:val="00BD64E0"/>
    <w:rsid w:val="00C17BCA"/>
    <w:rsid w:val="00C86B55"/>
    <w:rsid w:val="00CA4083"/>
    <w:rsid w:val="00CC64EF"/>
    <w:rsid w:val="00CF7D6F"/>
    <w:rsid w:val="00DB2074"/>
    <w:rsid w:val="00DE372E"/>
    <w:rsid w:val="00E22F42"/>
    <w:rsid w:val="00E26265"/>
    <w:rsid w:val="00E63A88"/>
    <w:rsid w:val="00E90D05"/>
    <w:rsid w:val="00F02802"/>
    <w:rsid w:val="00F25887"/>
    <w:rsid w:val="00F74877"/>
    <w:rsid w:val="00F976DE"/>
    <w:rsid w:val="00FE6EC9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D969"/>
  <w15:docId w15:val="{EF2352DA-6499-41F0-925A-5B568DF1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41C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1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372E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o.ca/hr/learning/required/index.html" TargetMode="External"/><Relationship Id="rId13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18" Type="http://schemas.openxmlformats.org/officeDocument/2006/relationships/hyperlink" Target="mailto:immig@uwo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hanks2@uwo.ca" TargetMode="External"/><Relationship Id="rId12" Type="http://schemas.openxmlformats.org/officeDocument/2006/relationships/hyperlink" Target="https://science.gc.ca/site/science/en/safeguarding-your-research/guidelines-and-tools-implement-research-security/policy-sensitive-technology-research-and-affiliations-concern" TargetMode="External"/><Relationship Id="rId17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egistrar.uwo.ca/student_finances/fees_refunds/fee_payment_methods/index.html" TargetMode="External"/><Relationship Id="rId11" Type="http://schemas.openxmlformats.org/officeDocument/2006/relationships/hyperlink" Target="https://science.gc.ca/site/science/en/safeguarding-your-research/guidelines-and-tools-implement-research-security/policy-sensitive-technology-research-and-affiliations-concern" TargetMode="External"/><Relationship Id="rId5" Type="http://schemas.openxmlformats.org/officeDocument/2006/relationships/hyperlink" Target="https://www.registrar.uwo.ca/resources/student_center_access_guide.html" TargetMode="External"/><Relationship Id="rId15" Type="http://schemas.openxmlformats.org/officeDocument/2006/relationships/hyperlink" Target="https://science.gc.ca/site/science/en/safeguarding-your-research/guidelines-and-tools-implement-research-security/named-research-organizations" TargetMode="External"/><Relationship Id="rId10" Type="http://schemas.openxmlformats.org/officeDocument/2006/relationships/hyperlink" Target="mailto:dshanks2@uwo.ca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dshanks2@uwo.ca" TargetMode="External"/><Relationship Id="rId9" Type="http://schemas.openxmlformats.org/officeDocument/2006/relationships/hyperlink" Target="mailto:immig@uwo.ca" TargetMode="External"/><Relationship Id="rId14" Type="http://schemas.openxmlformats.org/officeDocument/2006/relationships/hyperlink" Target="https://science.gc.ca/site/science/en/safeguarding-your-research/guidelines-and-tools-implement-research-security/named-research-orga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Haixin (Heidi) Liu</dc:creator>
  <cp:lastModifiedBy>Theodore Loukas</cp:lastModifiedBy>
  <cp:revision>3</cp:revision>
  <dcterms:created xsi:type="dcterms:W3CDTF">2025-05-12T17:04:00Z</dcterms:created>
  <dcterms:modified xsi:type="dcterms:W3CDTF">2025-05-13T14:28:00Z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for Microsoft 365</vt:lpwstr>
  </property>
</Properties>
</file>